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AECC9" w14:textId="6FAF4A2C" w:rsidR="008C4741" w:rsidRPr="001C39E4" w:rsidRDefault="008C4741" w:rsidP="00A76460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en-GB"/>
        </w:rPr>
      </w:pPr>
      <w:r w:rsidRPr="001C39E4">
        <w:rPr>
          <w:rFonts w:ascii="Calibri" w:hAnsi="Calibri"/>
          <w:b/>
          <w:sz w:val="28"/>
          <w:szCs w:val="28"/>
          <w:lang w:val="en-GB"/>
        </w:rPr>
        <w:t>Biogra</w:t>
      </w:r>
      <w:r w:rsidR="001C39E4" w:rsidRPr="001C39E4">
        <w:rPr>
          <w:rFonts w:ascii="Calibri" w:hAnsi="Calibri"/>
          <w:b/>
          <w:sz w:val="28"/>
          <w:szCs w:val="28"/>
          <w:lang w:val="en-GB"/>
        </w:rPr>
        <w:t>fie</w:t>
      </w:r>
    </w:p>
    <w:p w14:paraId="387A8FFF" w14:textId="77777777" w:rsidR="008C4741" w:rsidRPr="001C39E4" w:rsidRDefault="008C4741" w:rsidP="00A76460">
      <w:pPr>
        <w:spacing w:after="0" w:line="240" w:lineRule="auto"/>
        <w:rPr>
          <w:rFonts w:ascii="Calibri" w:hAnsi="Calibri"/>
          <w:b/>
          <w:lang w:val="en-GB"/>
        </w:rPr>
      </w:pPr>
    </w:p>
    <w:p w14:paraId="58888022" w14:textId="77777777" w:rsidR="008C4741" w:rsidRPr="001C39E4" w:rsidRDefault="008C4741" w:rsidP="005C7A46">
      <w:pPr>
        <w:spacing w:after="0" w:line="240" w:lineRule="auto"/>
        <w:rPr>
          <w:rFonts w:ascii="Calibri" w:hAnsi="Calibri"/>
          <w:b/>
          <w:lang w:val="ro-RO"/>
        </w:rPr>
      </w:pPr>
      <w:r w:rsidRPr="001C39E4">
        <w:rPr>
          <w:rFonts w:ascii="Calibri" w:hAnsi="Calibri"/>
          <w:b/>
          <w:lang w:val="ro-RO"/>
        </w:rPr>
        <w:t>Dr. Mary Pat Gorman (Zoetis, CD-LCI)</w:t>
      </w:r>
    </w:p>
    <w:p w14:paraId="07A890C4" w14:textId="6993C98E" w:rsidR="008C4741" w:rsidRPr="001C39E4" w:rsidRDefault="008C4741" w:rsidP="005C7A46">
      <w:pPr>
        <w:spacing w:after="0" w:line="240" w:lineRule="auto"/>
        <w:rPr>
          <w:rFonts w:ascii="Calibri" w:hAnsi="Calibri"/>
          <w:lang w:val="ro-RO"/>
        </w:rPr>
      </w:pPr>
      <w:r w:rsidRPr="001C39E4">
        <w:rPr>
          <w:rFonts w:ascii="Calibri" w:hAnsi="Calibri"/>
          <w:lang w:val="ro-RO"/>
        </w:rPr>
        <w:t xml:space="preserve">Dr. Mary Pat Gorman a absolvit în 1983 cu diplomă de Doctor în Medicină Veterinară Universitatea </w:t>
      </w:r>
      <w:r w:rsidRPr="001C39E4">
        <w:rPr>
          <w:rFonts w:ascii="Calibri" w:eastAsia="Times New Roman" w:hAnsi="Calibri" w:cs="Calibri"/>
          <w:lang w:val="ro-RO"/>
        </w:rPr>
        <w:t xml:space="preserve">din Pennsylvania, Facultatea </w:t>
      </w:r>
      <w:r w:rsidRPr="001C39E4">
        <w:rPr>
          <w:rFonts w:ascii="Calibri" w:hAnsi="Calibri"/>
          <w:lang w:val="ro-RO"/>
        </w:rPr>
        <w:t xml:space="preserve">de Medicină Veterinară. După o practică de cinci ani într-o clinică de animale mici, ea s-a alăturat industriei de sănătate </w:t>
      </w:r>
      <w:r w:rsidRPr="001C39E4">
        <w:rPr>
          <w:rFonts w:ascii="Calibri" w:eastAsia="Times New Roman" w:hAnsi="Calibri" w:cs="Calibri"/>
          <w:lang w:val="ro-RO"/>
        </w:rPr>
        <w:t>pentru animale</w:t>
      </w:r>
      <w:r w:rsidRPr="001C39E4">
        <w:rPr>
          <w:rFonts w:ascii="Calibri" w:hAnsi="Calibri"/>
          <w:lang w:val="ro-RO"/>
        </w:rPr>
        <w:t xml:space="preserve"> ca Manager, Dezvoltare Clinică, apoi Manager Global de Reglementare</w:t>
      </w:r>
      <w:r w:rsidRPr="001C39E4">
        <w:rPr>
          <w:rFonts w:ascii="Calibri" w:eastAsia="Times New Roman" w:hAnsi="Calibri" w:cs="Calibri"/>
          <w:lang w:val="ro-RO"/>
        </w:rPr>
        <w:t xml:space="preserve"> a Afacerilor</w:t>
      </w:r>
      <w:r w:rsidRPr="001C39E4">
        <w:rPr>
          <w:rFonts w:ascii="Calibri" w:hAnsi="Calibri"/>
          <w:lang w:val="ro-RO"/>
        </w:rPr>
        <w:t xml:space="preserve"> cu Hoffmann-LaRoche și SmithKline Beecham Animal Health. În 1997, Dr. Gorman s-a alăturat organizației comerciale internaționale Pfizer Animal Health, acum Zoetis, în calitate de Director Medical în Marketingul produselor noi (în prezent, echipa de dezvoltare comercială a ciclului de viață al produselor). </w:t>
      </w:r>
      <w:r w:rsidR="002A6629">
        <w:rPr>
          <w:rFonts w:ascii="Calibri" w:hAnsi="Calibri"/>
          <w:lang w:val="ro-RO"/>
        </w:rPr>
        <w:t xml:space="preserve"> </w:t>
      </w:r>
      <w:r w:rsidRPr="001C39E4">
        <w:rPr>
          <w:rFonts w:ascii="Calibri" w:hAnsi="Calibri"/>
          <w:lang w:val="ro-RO"/>
        </w:rPr>
        <w:t xml:space="preserve">Dr.Gorman a avut privilegiul de a fi implicată în dezvoltarea și comercializarea mai multor branduri </w:t>
      </w:r>
      <w:r w:rsidRPr="002A6629">
        <w:rPr>
          <w:rFonts w:ascii="Calibri" w:hAnsi="Calibri"/>
          <w:lang w:val="ro-RO"/>
        </w:rPr>
        <w:t>transformatoare</w:t>
      </w:r>
      <w:r w:rsidRPr="001C39E4">
        <w:rPr>
          <w:rFonts w:ascii="Calibri" w:hAnsi="Calibri"/>
          <w:b/>
          <w:lang w:val="ro-RO"/>
        </w:rPr>
        <w:t xml:space="preserve"> </w:t>
      </w:r>
      <w:r w:rsidRPr="001C39E4">
        <w:rPr>
          <w:rFonts w:ascii="Calibri" w:eastAsia="Times New Roman" w:hAnsi="Calibri" w:cs="Calibri"/>
          <w:lang w:val="ro-RO"/>
        </w:rPr>
        <w:t>utilizate</w:t>
      </w:r>
      <w:r w:rsidRPr="001C39E4">
        <w:rPr>
          <w:rFonts w:ascii="Calibri" w:hAnsi="Calibri"/>
          <w:lang w:val="ro-RO"/>
        </w:rPr>
        <w:t xml:space="preserve"> astăzi în practica medicală a animalelor de companie, printre care Rimadyl® (carprofen), Convenia® (cefovecin), Apoquel® (oclacitinib) și Cytopoint® (lokivetmab) , în timpul activității ei de 30 de ani la Zoetis.</w:t>
      </w:r>
    </w:p>
    <w:p w14:paraId="68C65EB5" w14:textId="77777777" w:rsidR="008C4741" w:rsidRPr="001C39E4" w:rsidRDefault="008C4741" w:rsidP="005C7A46">
      <w:pPr>
        <w:spacing w:after="0" w:line="240" w:lineRule="auto"/>
        <w:rPr>
          <w:rFonts w:ascii="Calibri" w:hAnsi="Calibri"/>
          <w:b/>
          <w:lang w:val="en-GB"/>
        </w:rPr>
      </w:pPr>
    </w:p>
    <w:p w14:paraId="2DC27E41" w14:textId="77777777" w:rsidR="008C4741" w:rsidRPr="001C39E4" w:rsidRDefault="008C4741" w:rsidP="00BC3F6E">
      <w:pPr>
        <w:autoSpaceDE w:val="0"/>
        <w:autoSpaceDN w:val="0"/>
        <w:spacing w:after="0" w:line="240" w:lineRule="auto"/>
        <w:rPr>
          <w:rFonts w:ascii="Calibri" w:hAnsi="Calibri"/>
          <w:b/>
          <w:lang w:val="ro-RO"/>
        </w:rPr>
      </w:pPr>
      <w:r w:rsidRPr="001C39E4">
        <w:rPr>
          <w:rFonts w:ascii="Calibri" w:hAnsi="Calibri"/>
          <w:b/>
          <w:lang w:val="ro-RO"/>
        </w:rPr>
        <w:t>Hilde Moyaert (Zoetis, VMRD)</w:t>
      </w:r>
    </w:p>
    <w:p w14:paraId="19724A33" w14:textId="7DE3880F" w:rsidR="008C4741" w:rsidRPr="001C39E4" w:rsidRDefault="008C4741" w:rsidP="00BC3F6E">
      <w:pPr>
        <w:spacing w:after="0" w:line="240" w:lineRule="auto"/>
        <w:rPr>
          <w:rFonts w:ascii="Calibri" w:hAnsi="Calibri"/>
          <w:lang w:val="ro-RO"/>
        </w:rPr>
      </w:pPr>
      <w:r w:rsidRPr="001C39E4">
        <w:rPr>
          <w:rFonts w:ascii="Calibri" w:hAnsi="Calibri"/>
          <w:lang w:val="ro-RO"/>
        </w:rPr>
        <w:t xml:space="preserve">Hilde Moyaert a absolvit în 2004 ca medic veterinar și deține un Master în </w:t>
      </w:r>
      <w:r w:rsidRPr="001C39E4">
        <w:rPr>
          <w:rFonts w:ascii="Calibri" w:eastAsia="Times New Roman" w:hAnsi="Calibri" w:cs="Calibri"/>
          <w:lang w:val="ro-RO"/>
        </w:rPr>
        <w:t>Știința</w:t>
      </w:r>
      <w:r w:rsidRPr="001C39E4">
        <w:rPr>
          <w:rFonts w:ascii="Calibri" w:hAnsi="Calibri"/>
          <w:lang w:val="ro-RO"/>
        </w:rPr>
        <w:t xml:space="preserve"> animalelor de laborator, precum și un doctorat în Științele Veterinare de la Facultatea de Medicină Veterinară din Ghent, Belgia. A fost activă în industria farmaceutică timp de nouă ani și în prezent lucrează ca Doctor clinician în departamentul de Cercetare și Dezvoltare Zoetis din Zaventem, Belgia. Recent, ea a fost responsabilă pentru medicamentele antibiotice destinate animalelor de fermă și </w:t>
      </w:r>
      <w:r w:rsidRPr="001C39E4">
        <w:rPr>
          <w:rFonts w:ascii="Calibri" w:eastAsia="Times New Roman" w:hAnsi="Calibri" w:cs="Calibri"/>
          <w:lang w:val="ro-RO"/>
        </w:rPr>
        <w:t>produsele bio-farmaceutice</w:t>
      </w:r>
      <w:r w:rsidRPr="001C39E4">
        <w:rPr>
          <w:rFonts w:ascii="Calibri" w:hAnsi="Calibri"/>
          <w:lang w:val="ro-RO"/>
        </w:rPr>
        <w:t xml:space="preserve"> destinate animalelor de companie, inclusiv pentru dezvoltarea clinică a Cytopoint® pentru Europa. Este pe poziția de Director Asociat, co-manager al echipei Europene de Operații Clinice, și autor </w:t>
      </w:r>
      <w:r w:rsidRPr="001C39E4">
        <w:rPr>
          <w:rFonts w:ascii="Calibri" w:eastAsia="Times New Roman" w:hAnsi="Calibri" w:cs="Calibri"/>
          <w:lang w:val="ro-RO"/>
        </w:rPr>
        <w:t xml:space="preserve">și </w:t>
      </w:r>
      <w:r w:rsidRPr="002A6629">
        <w:rPr>
          <w:rFonts w:ascii="Calibri" w:eastAsia="Times New Roman" w:hAnsi="Calibri" w:cs="Calibri"/>
          <w:lang w:val="ro-RO"/>
        </w:rPr>
        <w:t xml:space="preserve">evaluator </w:t>
      </w:r>
      <w:r w:rsidRPr="002A6629">
        <w:rPr>
          <w:rFonts w:ascii="Calibri" w:hAnsi="Calibri"/>
          <w:lang w:val="ro-RO"/>
        </w:rPr>
        <w:t>al diferitelor publicații de specialitate, reviste internaționale.</w:t>
      </w:r>
    </w:p>
    <w:p w14:paraId="50953E0C" w14:textId="77777777" w:rsidR="008C4741" w:rsidRPr="001C39E4" w:rsidRDefault="008C4741" w:rsidP="00BC3F6E">
      <w:pPr>
        <w:spacing w:after="0" w:line="240" w:lineRule="auto"/>
        <w:rPr>
          <w:rFonts w:ascii="Calibri" w:hAnsi="Calibri"/>
          <w:lang w:val="en-GB"/>
        </w:rPr>
      </w:pPr>
    </w:p>
    <w:p w14:paraId="330C7E71" w14:textId="77777777" w:rsidR="008C4741" w:rsidRPr="001C39E4" w:rsidRDefault="008C4741" w:rsidP="00BC3F6E">
      <w:pPr>
        <w:spacing w:after="0" w:line="240" w:lineRule="auto"/>
        <w:rPr>
          <w:b/>
          <w:lang w:val="ro-RO"/>
        </w:rPr>
      </w:pPr>
      <w:r w:rsidRPr="001C39E4">
        <w:rPr>
          <w:rFonts w:ascii="Calibri" w:hAnsi="Calibri"/>
          <w:b/>
          <w:lang w:val="ro-RO"/>
        </w:rPr>
        <w:t>Dr</w:t>
      </w:r>
      <w:r w:rsidRPr="001C39E4">
        <w:rPr>
          <w:rFonts w:ascii="Calibri" w:eastAsia="Times New Roman" w:hAnsi="Calibri" w:cs="Times New Roman"/>
          <w:b/>
          <w:szCs w:val="21"/>
          <w:lang w:val="ro-RO"/>
        </w:rPr>
        <w:t>.</w:t>
      </w:r>
      <w:r w:rsidRPr="001C39E4">
        <w:rPr>
          <w:rFonts w:ascii="Calibri" w:hAnsi="Calibri"/>
          <w:b/>
          <w:lang w:val="ro-RO"/>
        </w:rPr>
        <w:t xml:space="preserve"> Catrina Stirling (Zoetis, VMRD)</w:t>
      </w:r>
    </w:p>
    <w:p w14:paraId="015B80E2" w14:textId="56BB86EC" w:rsidR="008C4741" w:rsidRPr="001C39E4" w:rsidRDefault="008C4741" w:rsidP="00BC3F6E">
      <w:pPr>
        <w:spacing w:after="0" w:line="240" w:lineRule="auto"/>
        <w:rPr>
          <w:lang w:val="ro-RO"/>
        </w:rPr>
      </w:pPr>
      <w:r w:rsidRPr="001C39E4">
        <w:rPr>
          <w:rFonts w:ascii="Calibri" w:hAnsi="Calibri"/>
          <w:lang w:val="ro-RO"/>
        </w:rPr>
        <w:t xml:space="preserve">Dr. Catrina Stirling </w:t>
      </w:r>
      <w:r w:rsidRPr="001C39E4">
        <w:rPr>
          <w:rFonts w:ascii="Calibri" w:eastAsia="Times New Roman" w:hAnsi="Calibri" w:cs="Times New Roman"/>
          <w:szCs w:val="21"/>
          <w:lang w:val="ro-RO"/>
        </w:rPr>
        <w:t>absolventă</w:t>
      </w:r>
      <w:r w:rsidRPr="001C39E4">
        <w:rPr>
          <w:rFonts w:ascii="Calibri" w:hAnsi="Calibri"/>
          <w:lang w:val="ro-RO"/>
        </w:rPr>
        <w:t xml:space="preserve"> la Universitatea din Edinburgh </w:t>
      </w:r>
      <w:r w:rsidRPr="001C39E4">
        <w:rPr>
          <w:rFonts w:ascii="Calibri" w:eastAsia="Times New Roman" w:hAnsi="Calibri" w:cs="Times New Roman"/>
          <w:szCs w:val="21"/>
          <w:lang w:val="ro-RO"/>
        </w:rPr>
        <w:t xml:space="preserve">cu o diplomă în Virologie </w:t>
      </w:r>
      <w:r w:rsidRPr="001C39E4">
        <w:rPr>
          <w:rFonts w:ascii="Calibri" w:hAnsi="Calibri"/>
          <w:lang w:val="ro-RO"/>
        </w:rPr>
        <w:t xml:space="preserve">și un doctorat în Imunologie veterinară la Institutul Pirbright. Ea a petrecut încă patru ani la Pirbright lucrând la proiectele post-doctorale privind vaccinurile ADN pentru Febra aftoasă și răspunsul imun la </w:t>
      </w:r>
      <w:r w:rsidRPr="001C39E4">
        <w:rPr>
          <w:rFonts w:ascii="Calibri" w:eastAsia="Times New Roman" w:hAnsi="Calibri" w:cs="Times New Roman"/>
          <w:szCs w:val="21"/>
          <w:lang w:val="ro-RO"/>
        </w:rPr>
        <w:t>pesta</w:t>
      </w:r>
      <w:r w:rsidRPr="001C39E4">
        <w:rPr>
          <w:rFonts w:ascii="Calibri" w:hAnsi="Calibri"/>
          <w:lang w:val="ro-RO"/>
        </w:rPr>
        <w:t xml:space="preserve"> porcină africană. De la Pirbright, a plecat să lucreze pentru Direcția Medicamente Veterinare </w:t>
      </w:r>
      <w:r w:rsidRPr="001C39E4">
        <w:rPr>
          <w:rFonts w:ascii="Calibri" w:eastAsia="Times New Roman" w:hAnsi="Calibri" w:cs="Times New Roman"/>
          <w:szCs w:val="21"/>
          <w:lang w:val="ro-RO"/>
        </w:rPr>
        <w:t xml:space="preserve">(VMD) </w:t>
      </w:r>
      <w:r w:rsidRPr="001C39E4">
        <w:rPr>
          <w:rFonts w:ascii="Calibri" w:hAnsi="Calibri"/>
          <w:lang w:val="ro-RO"/>
        </w:rPr>
        <w:t xml:space="preserve">ca evaluator </w:t>
      </w:r>
      <w:r w:rsidRPr="001C39E4">
        <w:rPr>
          <w:rFonts w:ascii="Calibri" w:eastAsia="Times New Roman" w:hAnsi="Calibri" w:cs="Times New Roman"/>
          <w:szCs w:val="21"/>
          <w:lang w:val="ro-RO"/>
        </w:rPr>
        <w:t>al produselor imunologice</w:t>
      </w:r>
      <w:r w:rsidRPr="001C39E4">
        <w:rPr>
          <w:rFonts w:ascii="Calibri" w:hAnsi="Calibri"/>
          <w:lang w:val="ro-RO"/>
        </w:rPr>
        <w:t xml:space="preserve"> pentru </w:t>
      </w:r>
      <w:r w:rsidRPr="001C39E4">
        <w:rPr>
          <w:rFonts w:ascii="Calibri" w:eastAsia="Times New Roman" w:hAnsi="Calibri" w:cs="Times New Roman"/>
          <w:szCs w:val="21"/>
          <w:lang w:val="ro-RO"/>
        </w:rPr>
        <w:t>autorizarea vaccinurilor</w:t>
      </w:r>
      <w:r w:rsidRPr="001C39E4">
        <w:rPr>
          <w:rFonts w:ascii="Calibri" w:hAnsi="Calibri"/>
          <w:lang w:val="ro-RO"/>
        </w:rPr>
        <w:t xml:space="preserve"> veterinare, iar în 2007 s-a alăturat Pfizer Animal Health, acum Zoetis, ca Manager de Reglementare</w:t>
      </w:r>
      <w:r w:rsidRPr="001C39E4">
        <w:rPr>
          <w:rFonts w:ascii="Calibri" w:eastAsia="Times New Roman" w:hAnsi="Calibri" w:cs="Times New Roman"/>
          <w:szCs w:val="21"/>
          <w:lang w:val="ro-RO"/>
        </w:rPr>
        <w:t xml:space="preserve"> a</w:t>
      </w:r>
      <w:r w:rsidR="002A6629">
        <w:rPr>
          <w:rFonts w:ascii="Calibri" w:eastAsia="Times New Roman" w:hAnsi="Calibri" w:cs="Times New Roman"/>
          <w:szCs w:val="21"/>
          <w:lang w:val="ro-RO"/>
        </w:rPr>
        <w:t xml:space="preserve"> </w:t>
      </w:r>
      <w:r w:rsidRPr="001C39E4">
        <w:rPr>
          <w:rFonts w:ascii="Calibri" w:eastAsia="Times New Roman" w:hAnsi="Calibri" w:cs="Times New Roman"/>
          <w:szCs w:val="21"/>
          <w:lang w:val="ro-RO"/>
        </w:rPr>
        <w:t>Afaceri</w:t>
      </w:r>
      <w:r w:rsidR="002A6629">
        <w:rPr>
          <w:rFonts w:ascii="Calibri" w:eastAsia="Times New Roman" w:hAnsi="Calibri" w:cs="Times New Roman"/>
          <w:szCs w:val="21"/>
          <w:lang w:val="ro-RO"/>
        </w:rPr>
        <w:t>lor</w:t>
      </w:r>
      <w:r w:rsidRPr="001C39E4">
        <w:rPr>
          <w:rFonts w:ascii="Calibri" w:hAnsi="Calibri"/>
          <w:lang w:val="ro-RO"/>
        </w:rPr>
        <w:t xml:space="preserve">. Dr.Stirling a fost responsabilă pentru vaccinurile canine și produsele </w:t>
      </w:r>
      <w:r w:rsidRPr="001C39E4">
        <w:rPr>
          <w:rFonts w:ascii="Calibri" w:eastAsia="Times New Roman" w:hAnsi="Calibri" w:cs="Times New Roman"/>
          <w:szCs w:val="21"/>
          <w:lang w:val="ro-RO"/>
        </w:rPr>
        <w:t>bio-farmaceutice</w:t>
      </w:r>
      <w:r w:rsidRPr="001C39E4">
        <w:rPr>
          <w:rFonts w:ascii="Calibri" w:hAnsi="Calibri"/>
          <w:lang w:val="ro-RO"/>
        </w:rPr>
        <w:t xml:space="preserve"> în UE pe tot parcursul carierei cu Pfizer / Zoetis și a lucrat la </w:t>
      </w:r>
      <w:r w:rsidRPr="001C39E4">
        <w:rPr>
          <w:rFonts w:ascii="Calibri" w:eastAsia="Times New Roman" w:hAnsi="Calibri" w:cs="Times New Roman"/>
          <w:szCs w:val="21"/>
          <w:lang w:val="ro-RO"/>
        </w:rPr>
        <w:t>autorizarea vaccinurilor</w:t>
      </w:r>
      <w:r w:rsidRPr="001C39E4">
        <w:rPr>
          <w:rFonts w:ascii="Calibri" w:hAnsi="Calibri"/>
          <w:lang w:val="ro-RO"/>
        </w:rPr>
        <w:t xml:space="preserve"> pentru feline, a gamei de vaccinuri Zulvac </w:t>
      </w:r>
      <w:r w:rsidRPr="001C39E4">
        <w:rPr>
          <w:rFonts w:ascii="Calibri" w:eastAsia="Times New Roman" w:hAnsi="Calibri" w:cs="Times New Roman"/>
          <w:szCs w:val="21"/>
          <w:lang w:val="ro-RO"/>
        </w:rPr>
        <w:t xml:space="preserve">BTV </w:t>
      </w:r>
      <w:r w:rsidRPr="001C39E4">
        <w:rPr>
          <w:rFonts w:ascii="Calibri" w:hAnsi="Calibri"/>
          <w:lang w:val="ro-RO"/>
        </w:rPr>
        <w:t>și a noii linii de vaccinuri Versican Plus</w:t>
      </w:r>
      <w:r w:rsidRPr="001C39E4">
        <w:rPr>
          <w:rFonts w:ascii="Calibri" w:eastAsia="Times New Roman" w:hAnsi="Calibri" w:cs="Times New Roman"/>
          <w:szCs w:val="21"/>
          <w:lang w:val="ro-RO"/>
        </w:rPr>
        <w:t xml:space="preserve"> pentru câini</w:t>
      </w:r>
      <w:r w:rsidRPr="001C39E4">
        <w:rPr>
          <w:rFonts w:ascii="Calibri" w:hAnsi="Calibri"/>
          <w:lang w:val="ro-RO"/>
        </w:rPr>
        <w:t xml:space="preserve">. Ea a lucrat la proiectul Cytopoint de la faza de cercetare și dezvoltare timpurie până la aprobarea acestuia în UE. În prezent, este Director Asociat de Reglementare </w:t>
      </w:r>
      <w:r w:rsidRPr="001C39E4">
        <w:rPr>
          <w:rFonts w:ascii="Calibri" w:eastAsia="Times New Roman" w:hAnsi="Calibri" w:cs="Times New Roman"/>
          <w:szCs w:val="21"/>
          <w:lang w:val="ro-RO"/>
        </w:rPr>
        <w:t xml:space="preserve">a Afacerilor </w:t>
      </w:r>
      <w:r w:rsidRPr="001C39E4">
        <w:rPr>
          <w:rFonts w:ascii="Calibri" w:hAnsi="Calibri"/>
          <w:lang w:val="ro-RO"/>
        </w:rPr>
        <w:t xml:space="preserve">pentru UE, responsabilă cu vaccinurile pentru animalele de companie și cu produsele </w:t>
      </w:r>
      <w:r w:rsidRPr="001C39E4">
        <w:rPr>
          <w:rFonts w:ascii="Calibri" w:eastAsia="Times New Roman" w:hAnsi="Calibri" w:cs="Times New Roman"/>
          <w:szCs w:val="21"/>
          <w:lang w:val="ro-RO"/>
        </w:rPr>
        <w:t>bio-farmaceutice</w:t>
      </w:r>
      <w:r w:rsidRPr="001C39E4">
        <w:rPr>
          <w:rFonts w:ascii="Calibri" w:hAnsi="Calibri"/>
          <w:lang w:val="ro-RO"/>
        </w:rPr>
        <w:t>, precum și cu proiectele Zoetis 3Rs din UE.</w:t>
      </w:r>
    </w:p>
    <w:p w14:paraId="2E6C0AAF" w14:textId="77777777" w:rsidR="008C4741" w:rsidRPr="001C39E4" w:rsidRDefault="008C4741" w:rsidP="00BC3F6E">
      <w:pPr>
        <w:spacing w:after="0" w:line="240" w:lineRule="auto"/>
      </w:pPr>
    </w:p>
    <w:p w14:paraId="6B4D9CFC" w14:textId="77777777" w:rsidR="008C4741" w:rsidRPr="001C39E4" w:rsidRDefault="008C4741" w:rsidP="00BC3F6E">
      <w:pPr>
        <w:autoSpaceDE w:val="0"/>
        <w:autoSpaceDN w:val="0"/>
        <w:spacing w:after="0" w:line="240" w:lineRule="auto"/>
        <w:rPr>
          <w:rFonts w:ascii="Calibri" w:hAnsi="Calibri"/>
          <w:b/>
          <w:lang w:val="en-GB"/>
        </w:rPr>
      </w:pPr>
      <w:r w:rsidRPr="001C39E4">
        <w:rPr>
          <w:rFonts w:ascii="Calibri" w:hAnsi="Calibri"/>
          <w:b/>
          <w:lang w:val="en-GB"/>
        </w:rPr>
        <w:t>Olivier Martinon (Zoetis, VMRD)</w:t>
      </w:r>
    </w:p>
    <w:p w14:paraId="1B8C63EA" w14:textId="2FD837A2" w:rsidR="008C4741" w:rsidRPr="001C39E4" w:rsidRDefault="008C4741" w:rsidP="00BC3F6E">
      <w:pPr>
        <w:spacing w:after="0" w:line="240" w:lineRule="auto"/>
        <w:rPr>
          <w:rFonts w:ascii="Calibri" w:hAnsi="Calibri"/>
          <w:lang w:val="ro-RO"/>
        </w:rPr>
      </w:pPr>
      <w:r w:rsidRPr="001C39E4">
        <w:rPr>
          <w:rFonts w:ascii="Calibri" w:hAnsi="Calibri"/>
          <w:lang w:val="ro-RO"/>
        </w:rPr>
        <w:t xml:space="preserve">Olivier Martinon </w:t>
      </w:r>
      <w:r w:rsidRPr="001C39E4">
        <w:rPr>
          <w:rFonts w:ascii="Calibri" w:eastAsia="Times New Roman" w:hAnsi="Calibri" w:cs="Calibri"/>
          <w:lang w:val="ro-RO"/>
        </w:rPr>
        <w:t>are o diplomă de Doctor în Medicină Veterinară</w:t>
      </w:r>
      <w:r w:rsidRPr="001C39E4">
        <w:rPr>
          <w:rFonts w:ascii="Calibri" w:hAnsi="Calibri"/>
          <w:lang w:val="ro-RO"/>
        </w:rPr>
        <w:t xml:space="preserve"> la </w:t>
      </w:r>
      <w:r w:rsidRPr="001C39E4">
        <w:rPr>
          <w:rFonts w:ascii="Calibri" w:eastAsia="Times New Roman" w:hAnsi="Calibri" w:cs="Calibri"/>
          <w:lang w:val="ro-RO"/>
        </w:rPr>
        <w:t xml:space="preserve">Şcoala Naţională de Medicină Veterinară </w:t>
      </w:r>
      <w:r w:rsidRPr="001C39E4">
        <w:rPr>
          <w:rFonts w:ascii="Calibri" w:hAnsi="Calibri"/>
          <w:lang w:val="ro-RO"/>
        </w:rPr>
        <w:t xml:space="preserve">Alfort </w:t>
      </w:r>
      <w:r w:rsidRPr="001C39E4">
        <w:rPr>
          <w:rFonts w:ascii="Calibri" w:eastAsia="Times New Roman" w:hAnsi="Calibri" w:cs="Calibri"/>
          <w:lang w:val="ro-RO"/>
        </w:rPr>
        <w:t xml:space="preserve">Paris </w:t>
      </w:r>
      <w:r w:rsidRPr="001C39E4">
        <w:rPr>
          <w:rFonts w:ascii="Calibri" w:hAnsi="Calibri"/>
          <w:lang w:val="ro-RO"/>
        </w:rPr>
        <w:t xml:space="preserve">și </w:t>
      </w:r>
      <w:r w:rsidR="002A6629">
        <w:rPr>
          <w:rFonts w:ascii="Calibri" w:hAnsi="Calibri"/>
          <w:lang w:val="ro-RO"/>
        </w:rPr>
        <w:t xml:space="preserve">a continuat cu </w:t>
      </w:r>
      <w:r w:rsidRPr="001C39E4">
        <w:rPr>
          <w:rFonts w:ascii="Calibri" w:hAnsi="Calibri"/>
          <w:lang w:val="ro-RO"/>
        </w:rPr>
        <w:t xml:space="preserve">cursurile </w:t>
      </w:r>
      <w:r w:rsidRPr="001C39E4">
        <w:rPr>
          <w:rFonts w:ascii="Calibri" w:eastAsia="Times New Roman" w:hAnsi="Calibri" w:cs="Calibri"/>
          <w:lang w:val="ro-RO"/>
        </w:rPr>
        <w:t>unui DEA (diplôme d'études approfondies)</w:t>
      </w:r>
      <w:r w:rsidRPr="001C39E4">
        <w:rPr>
          <w:rFonts w:ascii="Calibri" w:hAnsi="Calibri"/>
          <w:lang w:val="ro-RO"/>
        </w:rPr>
        <w:t xml:space="preserve"> / Master în Biotehnologie de la Universitatea Paris VI, Franța. </w:t>
      </w:r>
      <w:r w:rsidRPr="001C39E4">
        <w:rPr>
          <w:rFonts w:ascii="Calibri" w:eastAsia="Times New Roman" w:hAnsi="Calibri" w:cs="Calibri"/>
          <w:lang w:val="ro-RO"/>
        </w:rPr>
        <w:t>A</w:t>
      </w:r>
      <w:r w:rsidRPr="001C39E4">
        <w:rPr>
          <w:rFonts w:ascii="Calibri" w:hAnsi="Calibri"/>
          <w:lang w:val="ro-RO"/>
        </w:rPr>
        <w:t xml:space="preserve"> obținut expertiză în domeniul imunologiei cu trei ani de cercetare academică în laboratoarele INRA, IEMVT / CIRAD și INSERM. După studiile sale, a lucrat câțiva ani la VIRBAC R&amp;D, apoi timp de 12 ani la RHONE_MERIEUX / MERIAL R&amp;D (UE și SUA) pentru a se stabili în final în Kalamazoo, SUA, pentru Pfizer Animal Health / Zoetis. Activitatea sa pentru aceste companii a fost axată pe noi tehnologii </w:t>
      </w:r>
      <w:r w:rsidRPr="001C39E4">
        <w:rPr>
          <w:rFonts w:ascii="Calibri" w:eastAsia="Times New Roman" w:hAnsi="Calibri" w:cs="Calibri"/>
          <w:lang w:val="ro-RO"/>
        </w:rPr>
        <w:t>de recombinare</w:t>
      </w:r>
      <w:r w:rsidRPr="001C39E4">
        <w:rPr>
          <w:rFonts w:ascii="Calibri" w:hAnsi="Calibri"/>
          <w:lang w:val="ro-RO"/>
        </w:rPr>
        <w:t xml:space="preserve"> pentru aplicații inovatoare </w:t>
      </w:r>
      <w:r w:rsidRPr="001C39E4">
        <w:rPr>
          <w:rFonts w:ascii="Calibri" w:eastAsia="Times New Roman" w:hAnsi="Calibri" w:cs="Calibri"/>
          <w:lang w:val="ro-RO"/>
        </w:rPr>
        <w:t>la vaccinuri</w:t>
      </w:r>
      <w:r w:rsidRPr="001C39E4">
        <w:rPr>
          <w:rFonts w:ascii="Calibri" w:hAnsi="Calibri"/>
          <w:lang w:val="ro-RO"/>
        </w:rPr>
        <w:t xml:space="preserve"> sau </w:t>
      </w:r>
      <w:r w:rsidRPr="001C39E4">
        <w:rPr>
          <w:rFonts w:ascii="Calibri" w:eastAsia="Times New Roman" w:hAnsi="Calibri" w:cs="Calibri"/>
          <w:lang w:val="ro-RO"/>
        </w:rPr>
        <w:t>tratamente</w:t>
      </w:r>
      <w:r w:rsidRPr="001C39E4">
        <w:rPr>
          <w:rFonts w:ascii="Calibri" w:hAnsi="Calibri"/>
          <w:lang w:val="ro-RO"/>
        </w:rPr>
        <w:t xml:space="preserve">. În calitate de Director </w:t>
      </w:r>
      <w:r w:rsidRPr="001C39E4">
        <w:rPr>
          <w:rFonts w:ascii="Calibri" w:eastAsia="Times New Roman" w:hAnsi="Calibri" w:cs="Calibri"/>
          <w:lang w:val="ro-RO"/>
        </w:rPr>
        <w:t xml:space="preserve">Senior </w:t>
      </w:r>
      <w:r w:rsidRPr="001C39E4">
        <w:rPr>
          <w:rFonts w:ascii="Calibri" w:hAnsi="Calibri"/>
          <w:lang w:val="ro-RO"/>
        </w:rPr>
        <w:t xml:space="preserve">de cercetare la Zoetis, sarcina sa principală a fost de a înființa </w:t>
      </w:r>
      <w:r w:rsidR="002A6629">
        <w:rPr>
          <w:rFonts w:ascii="Calibri" w:hAnsi="Calibri"/>
          <w:lang w:val="ro-RO"/>
        </w:rPr>
        <w:t>D</w:t>
      </w:r>
      <w:r w:rsidRPr="001C39E4">
        <w:rPr>
          <w:rFonts w:ascii="Calibri" w:hAnsi="Calibri"/>
          <w:lang w:val="ro-RO"/>
        </w:rPr>
        <w:t xml:space="preserve">epartamentul de </w:t>
      </w:r>
      <w:r w:rsidRPr="001C39E4">
        <w:rPr>
          <w:rFonts w:ascii="Calibri" w:eastAsia="Times New Roman" w:hAnsi="Calibri" w:cs="Calibri"/>
          <w:lang w:val="ro-RO"/>
        </w:rPr>
        <w:t>Cercetare&amp; Dezvoltare (</w:t>
      </w:r>
      <w:r w:rsidRPr="001C39E4">
        <w:rPr>
          <w:rFonts w:ascii="Calibri" w:hAnsi="Calibri"/>
          <w:lang w:val="ro-RO"/>
        </w:rPr>
        <w:t>R&amp;D</w:t>
      </w:r>
      <w:r w:rsidRPr="001C39E4">
        <w:rPr>
          <w:rFonts w:ascii="Calibri" w:eastAsia="Times New Roman" w:hAnsi="Calibri" w:cs="Calibri"/>
          <w:lang w:val="ro-RO"/>
        </w:rPr>
        <w:t>) Bio-farmaceutică</w:t>
      </w:r>
      <w:r w:rsidRPr="001C39E4">
        <w:rPr>
          <w:rFonts w:ascii="Calibri" w:hAnsi="Calibri"/>
          <w:lang w:val="ro-RO"/>
        </w:rPr>
        <w:t xml:space="preserve"> de la zero și de a conduce o echipă de până la 50 de membri </w:t>
      </w:r>
      <w:r w:rsidR="002A6629">
        <w:rPr>
          <w:rFonts w:ascii="Calibri" w:hAnsi="Calibri"/>
          <w:lang w:val="ro-RO"/>
        </w:rPr>
        <w:t xml:space="preserve"> </w:t>
      </w:r>
      <w:r w:rsidRPr="001C39E4">
        <w:rPr>
          <w:rFonts w:ascii="Calibri" w:hAnsi="Calibri"/>
          <w:lang w:val="ro-RO"/>
        </w:rPr>
        <w:t>între 2007 și 2014. A devenit lider al proiectului de dezvoltare a portofoliului de anticorpi monoclonali, inclusiv Cytopoint</w:t>
      </w:r>
      <w:r w:rsidRPr="001C39E4">
        <w:rPr>
          <w:rFonts w:ascii="Calibri" w:eastAsia="Times New Roman" w:hAnsi="Calibri" w:cs="Calibri"/>
          <w:lang w:val="ro-RO"/>
        </w:rPr>
        <w:t>®,</w:t>
      </w:r>
      <w:r w:rsidRPr="001C39E4">
        <w:rPr>
          <w:rFonts w:ascii="Calibri" w:hAnsi="Calibri"/>
          <w:lang w:val="ro-RO"/>
        </w:rPr>
        <w:t xml:space="preserve"> primul anticorp monoclonal înregistrat de</w:t>
      </w:r>
      <w:r w:rsidRPr="001C39E4">
        <w:t xml:space="preserve"> </w:t>
      </w:r>
      <w:r w:rsidRPr="001C39E4">
        <w:rPr>
          <w:rFonts w:ascii="Calibri" w:eastAsia="Times New Roman" w:hAnsi="Calibri" w:cs="Calibri"/>
          <w:lang w:val="ro-RO"/>
        </w:rPr>
        <w:t>Agenția Europeană pentru Medicamente (</w:t>
      </w:r>
      <w:r w:rsidRPr="001C39E4">
        <w:rPr>
          <w:rFonts w:ascii="Calibri" w:hAnsi="Calibri"/>
          <w:lang w:val="ro-RO"/>
        </w:rPr>
        <w:t>EMA</w:t>
      </w:r>
      <w:r w:rsidRPr="001C39E4">
        <w:rPr>
          <w:rFonts w:ascii="Calibri" w:eastAsia="Times New Roman" w:hAnsi="Calibri" w:cs="Calibri"/>
          <w:lang w:val="ro-RO"/>
        </w:rPr>
        <w:t>)</w:t>
      </w:r>
      <w:r w:rsidRPr="001C39E4">
        <w:rPr>
          <w:rFonts w:ascii="Calibri" w:hAnsi="Calibri"/>
          <w:lang w:val="ro-RO"/>
        </w:rPr>
        <w:t xml:space="preserve"> pentru sănătatea animală. De asemenea, Olivier lucrează acum la aducerea inovării </w:t>
      </w:r>
      <w:r w:rsidRPr="001C39E4">
        <w:rPr>
          <w:rFonts w:ascii="Calibri" w:eastAsia="Times New Roman" w:hAnsi="Calibri" w:cs="Calibri"/>
          <w:lang w:val="ro-RO"/>
        </w:rPr>
        <w:t>Bio-terapeutic</w:t>
      </w:r>
      <w:r w:rsidR="00A141C2">
        <w:rPr>
          <w:rFonts w:ascii="Calibri" w:eastAsia="Times New Roman" w:hAnsi="Calibri" w:cs="Calibri"/>
          <w:lang w:val="ro-RO"/>
        </w:rPr>
        <w:t>i</w:t>
      </w:r>
      <w:r w:rsidRPr="001C39E4">
        <w:rPr>
          <w:rFonts w:ascii="Calibri" w:eastAsia="Times New Roman" w:hAnsi="Calibri" w:cs="Calibri"/>
          <w:lang w:val="ro-RO"/>
        </w:rPr>
        <w:t>i</w:t>
      </w:r>
      <w:r w:rsidRPr="001C39E4">
        <w:rPr>
          <w:rFonts w:ascii="Calibri" w:hAnsi="Calibri"/>
          <w:lang w:val="ro-RO"/>
        </w:rPr>
        <w:t xml:space="preserve"> la </w:t>
      </w:r>
      <w:r w:rsidRPr="001C39E4">
        <w:rPr>
          <w:rFonts w:ascii="Calibri" w:eastAsia="Times New Roman" w:hAnsi="Calibri" w:cs="Calibri"/>
          <w:lang w:val="ro-RO"/>
        </w:rPr>
        <w:t xml:space="preserve">animalele de </w:t>
      </w:r>
      <w:r w:rsidR="00A141C2">
        <w:rPr>
          <w:rFonts w:ascii="Calibri" w:eastAsia="Times New Roman" w:hAnsi="Calibri" w:cs="Calibri"/>
          <w:lang w:val="ro-RO"/>
        </w:rPr>
        <w:t>fermă</w:t>
      </w:r>
      <w:r w:rsidRPr="001C39E4">
        <w:rPr>
          <w:rFonts w:ascii="Calibri" w:hAnsi="Calibri"/>
          <w:lang w:val="ro-RO"/>
        </w:rPr>
        <w:t xml:space="preserve">, ca lider de specie pentru Zoetis Global Therapeutic Research pentru bovine, porcine și păsări. El este, de asemenea, managerul liniei terapeutice pentru </w:t>
      </w:r>
      <w:r w:rsidRPr="001C39E4">
        <w:rPr>
          <w:rFonts w:ascii="Calibri" w:eastAsia="Times New Roman" w:hAnsi="Calibri" w:cs="Calibri"/>
          <w:lang w:val="ro-RO"/>
        </w:rPr>
        <w:t>produsele utilizate în combaterea durer</w:t>
      </w:r>
      <w:r w:rsidR="00A141C2">
        <w:rPr>
          <w:rFonts w:ascii="Calibri" w:eastAsia="Times New Roman" w:hAnsi="Calibri" w:cs="Calibri"/>
          <w:lang w:val="ro-RO"/>
        </w:rPr>
        <w:t>i</w:t>
      </w:r>
      <w:r w:rsidRPr="001C39E4">
        <w:rPr>
          <w:rFonts w:ascii="Calibri" w:eastAsia="Times New Roman" w:hAnsi="Calibri" w:cs="Calibri"/>
          <w:lang w:val="ro-RO"/>
        </w:rPr>
        <w:t>i,</w:t>
      </w:r>
      <w:r w:rsidR="00A141C2">
        <w:rPr>
          <w:rFonts w:ascii="Calibri" w:eastAsia="Times New Roman" w:hAnsi="Calibri" w:cs="Calibri"/>
          <w:lang w:val="ro-RO"/>
        </w:rPr>
        <w:t xml:space="preserve"> în</w:t>
      </w:r>
      <w:r w:rsidRPr="001C39E4">
        <w:rPr>
          <w:rFonts w:ascii="Calibri" w:eastAsia="Times New Roman" w:hAnsi="Calibri" w:cs="Calibri"/>
          <w:lang w:val="ro-RO"/>
        </w:rPr>
        <w:t xml:space="preserve"> reproducție, bunăstare</w:t>
      </w:r>
      <w:r w:rsidRPr="001C39E4">
        <w:rPr>
          <w:rFonts w:ascii="Calibri" w:hAnsi="Calibri"/>
          <w:lang w:val="ro-RO"/>
        </w:rPr>
        <w:t xml:space="preserve"> și performanță la aceste specii.</w:t>
      </w:r>
    </w:p>
    <w:p w14:paraId="62F92E59" w14:textId="462BABF6" w:rsidR="008C4741" w:rsidRPr="001C39E4" w:rsidRDefault="008C4741" w:rsidP="00BC3F6E">
      <w:pPr>
        <w:autoSpaceDE w:val="0"/>
        <w:autoSpaceDN w:val="0"/>
        <w:spacing w:after="0" w:line="240" w:lineRule="auto"/>
        <w:rPr>
          <w:rFonts w:ascii="Calibri" w:hAnsi="Calibri"/>
          <w:b/>
          <w:lang w:val="ro-RO"/>
        </w:rPr>
      </w:pPr>
      <w:r w:rsidRPr="001C39E4">
        <w:rPr>
          <w:rFonts w:ascii="Calibri" w:hAnsi="Calibri"/>
          <w:b/>
          <w:lang w:val="ro-RO"/>
        </w:rPr>
        <w:lastRenderedPageBreak/>
        <w:t>Michael Stegemann (Zoetis, VMRD)</w:t>
      </w:r>
    </w:p>
    <w:p w14:paraId="0C73F5E9" w14:textId="6273BD3D" w:rsidR="008C4741" w:rsidRDefault="008C4741" w:rsidP="00BC3F6E">
      <w:pPr>
        <w:autoSpaceDE w:val="0"/>
        <w:autoSpaceDN w:val="0"/>
        <w:spacing w:after="0" w:line="240" w:lineRule="auto"/>
        <w:rPr>
          <w:rFonts w:ascii="Calibri" w:hAnsi="Calibri"/>
          <w:lang w:val="ro-RO"/>
        </w:rPr>
      </w:pPr>
      <w:r w:rsidRPr="001C39E4">
        <w:rPr>
          <w:rFonts w:ascii="Calibri" w:hAnsi="Calibri"/>
          <w:lang w:val="ro-RO"/>
        </w:rPr>
        <w:t xml:space="preserve">Michael Stegemann este </w:t>
      </w:r>
      <w:r w:rsidRPr="001C39E4">
        <w:rPr>
          <w:rFonts w:ascii="Calibri" w:eastAsia="Times New Roman" w:hAnsi="Calibri" w:cs="Calibri"/>
          <w:lang w:val="ro-RO"/>
        </w:rPr>
        <w:t>Director Senior</w:t>
      </w:r>
      <w:r w:rsidR="001F5790">
        <w:rPr>
          <w:rFonts w:ascii="Calibri" w:eastAsia="Times New Roman" w:hAnsi="Calibri" w:cs="Calibri"/>
          <w:lang w:val="ro-RO"/>
        </w:rPr>
        <w:t xml:space="preserve"> </w:t>
      </w:r>
      <w:r w:rsidRPr="001C39E4">
        <w:rPr>
          <w:rFonts w:ascii="Calibri" w:hAnsi="Calibri"/>
          <w:lang w:val="ro-RO"/>
        </w:rPr>
        <w:t xml:space="preserve"> în cadrul Grupului de Cercetare și Dezvoltare în Medicina Veterinară din Zoetis. El conduce în prezent Departamentul de Dezvoltare Clinică Europeană pentru medicamente și </w:t>
      </w:r>
      <w:r w:rsidRPr="001C39E4">
        <w:rPr>
          <w:rFonts w:ascii="Calibri" w:eastAsia="Times New Roman" w:hAnsi="Calibri" w:cs="Calibri"/>
          <w:lang w:val="ro-RO"/>
        </w:rPr>
        <w:t>bio-farmaceutice</w:t>
      </w:r>
      <w:r w:rsidRPr="001C39E4">
        <w:rPr>
          <w:rFonts w:ascii="Calibri" w:hAnsi="Calibri"/>
          <w:lang w:val="ro-RO"/>
        </w:rPr>
        <w:t xml:space="preserve"> Zoetis, atât pentru </w:t>
      </w:r>
      <w:r w:rsidRPr="001C39E4">
        <w:rPr>
          <w:rFonts w:ascii="Calibri" w:eastAsia="Times New Roman" w:hAnsi="Calibri" w:cs="Calibri"/>
          <w:lang w:val="ro-RO"/>
        </w:rPr>
        <w:t>animale</w:t>
      </w:r>
      <w:r w:rsidRPr="001C39E4">
        <w:rPr>
          <w:rFonts w:ascii="Calibri" w:hAnsi="Calibri"/>
          <w:lang w:val="ro-RO"/>
        </w:rPr>
        <w:t xml:space="preserve"> de </w:t>
      </w:r>
      <w:r w:rsidRPr="001C39E4">
        <w:rPr>
          <w:rFonts w:ascii="Calibri" w:eastAsia="Times New Roman" w:hAnsi="Calibri" w:cs="Calibri"/>
          <w:lang w:val="ro-RO"/>
        </w:rPr>
        <w:t>producție</w:t>
      </w:r>
      <w:r w:rsidRPr="001C39E4">
        <w:rPr>
          <w:rFonts w:ascii="Calibri" w:hAnsi="Calibri"/>
          <w:lang w:val="ro-RO"/>
        </w:rPr>
        <w:t xml:space="preserve">, cât și pentru </w:t>
      </w:r>
      <w:r w:rsidRPr="001C39E4">
        <w:rPr>
          <w:rFonts w:ascii="Calibri" w:eastAsia="Times New Roman" w:hAnsi="Calibri" w:cs="Calibri"/>
          <w:lang w:val="ro-RO"/>
        </w:rPr>
        <w:t>animale</w:t>
      </w:r>
      <w:r w:rsidRPr="001C39E4">
        <w:rPr>
          <w:rFonts w:ascii="Calibri" w:hAnsi="Calibri"/>
          <w:lang w:val="ro-RO"/>
        </w:rPr>
        <w:t xml:space="preserve"> de companie din Zaventem, Belgia. A obținut diploma (Dr. Med. Vet.) </w:t>
      </w:r>
      <w:r w:rsidRPr="001C39E4">
        <w:rPr>
          <w:rFonts w:ascii="Calibri" w:eastAsia="Times New Roman" w:hAnsi="Calibri" w:cs="Calibri"/>
          <w:lang w:val="ro-RO"/>
        </w:rPr>
        <w:t>de</w:t>
      </w:r>
      <w:r w:rsidRPr="001C39E4">
        <w:rPr>
          <w:rFonts w:ascii="Calibri" w:hAnsi="Calibri"/>
          <w:lang w:val="ro-RO"/>
        </w:rPr>
        <w:t xml:space="preserve"> la Tierärztliche Hochschule </w:t>
      </w:r>
      <w:r w:rsidRPr="001C39E4">
        <w:rPr>
          <w:rFonts w:ascii="Calibri" w:eastAsia="Times New Roman" w:hAnsi="Calibri" w:cs="Calibri"/>
          <w:lang w:val="ro-RO"/>
        </w:rPr>
        <w:t>Hanovra</w:t>
      </w:r>
      <w:r w:rsidRPr="001C39E4">
        <w:rPr>
          <w:rFonts w:ascii="Calibri" w:hAnsi="Calibri"/>
          <w:lang w:val="ro-RO"/>
        </w:rPr>
        <w:t xml:space="preserve"> și </w:t>
      </w:r>
      <w:r w:rsidRPr="001C39E4">
        <w:rPr>
          <w:rFonts w:ascii="Calibri" w:eastAsia="Times New Roman" w:hAnsi="Calibri" w:cs="Calibri"/>
          <w:lang w:val="ro-RO"/>
        </w:rPr>
        <w:t>deține calificări</w:t>
      </w:r>
      <w:r w:rsidRPr="001C39E4">
        <w:rPr>
          <w:rFonts w:ascii="Calibri" w:hAnsi="Calibri"/>
          <w:lang w:val="ro-RO"/>
        </w:rPr>
        <w:t xml:space="preserve"> în domeniul microbiologiei veterinare și medicinii veterinare tropicale. El are mai mult de 25 de ani de experiență în industria sănătății </w:t>
      </w:r>
      <w:r w:rsidRPr="001C39E4">
        <w:rPr>
          <w:rFonts w:ascii="Calibri" w:eastAsia="Times New Roman" w:hAnsi="Calibri" w:cs="Calibri"/>
          <w:lang w:val="ro-RO"/>
        </w:rPr>
        <w:t>pentru animale</w:t>
      </w:r>
      <w:r w:rsidRPr="001C39E4">
        <w:rPr>
          <w:rFonts w:ascii="Calibri" w:hAnsi="Calibri"/>
          <w:lang w:val="ro-RO"/>
        </w:rPr>
        <w:t xml:space="preserve">, începând cariera sa </w:t>
      </w:r>
      <w:r w:rsidRPr="001C39E4">
        <w:rPr>
          <w:rFonts w:ascii="Calibri" w:eastAsia="Times New Roman" w:hAnsi="Calibri" w:cs="Calibri"/>
          <w:lang w:val="ro-RO"/>
        </w:rPr>
        <w:t>ca</w:t>
      </w:r>
      <w:r w:rsidRPr="001C39E4">
        <w:rPr>
          <w:rFonts w:ascii="Calibri" w:hAnsi="Calibri"/>
          <w:lang w:val="ro-RO"/>
        </w:rPr>
        <w:t xml:space="preserve"> cercetător științific </w:t>
      </w:r>
      <w:r w:rsidRPr="001C39E4">
        <w:rPr>
          <w:rFonts w:ascii="Calibri" w:eastAsia="Times New Roman" w:hAnsi="Calibri" w:cs="Calibri"/>
          <w:lang w:val="ro-RO"/>
        </w:rPr>
        <w:t>responsabil</w:t>
      </w:r>
      <w:r w:rsidRPr="001C39E4">
        <w:rPr>
          <w:rFonts w:ascii="Calibri" w:hAnsi="Calibri"/>
          <w:lang w:val="ro-RO"/>
        </w:rPr>
        <w:t xml:space="preserve"> pentru </w:t>
      </w:r>
      <w:r w:rsidRPr="001C39E4">
        <w:rPr>
          <w:rFonts w:ascii="Calibri" w:eastAsia="Times New Roman" w:hAnsi="Calibri" w:cs="Calibri"/>
          <w:lang w:val="ro-RO"/>
        </w:rPr>
        <w:t xml:space="preserve">identificarea de </w:t>
      </w:r>
      <w:r w:rsidRPr="001C39E4">
        <w:rPr>
          <w:rFonts w:ascii="Calibri" w:hAnsi="Calibri"/>
          <w:lang w:val="ro-RO"/>
        </w:rPr>
        <w:t xml:space="preserve">noi </w:t>
      </w:r>
      <w:r w:rsidRPr="001C39E4">
        <w:rPr>
          <w:rFonts w:ascii="Calibri" w:eastAsia="Times New Roman" w:hAnsi="Calibri" w:cs="Calibri"/>
          <w:lang w:val="ro-RO"/>
        </w:rPr>
        <w:t xml:space="preserve">produse </w:t>
      </w:r>
      <w:r w:rsidRPr="001C39E4">
        <w:rPr>
          <w:rFonts w:ascii="Calibri" w:hAnsi="Calibri"/>
          <w:lang w:val="ro-RO"/>
        </w:rPr>
        <w:t xml:space="preserve">antimicrobiene. El și echipa (echipele) au contribuit la o serie de </w:t>
      </w:r>
      <w:r w:rsidR="001F5790">
        <w:rPr>
          <w:rFonts w:ascii="Calibri" w:eastAsia="Times New Roman" w:hAnsi="Calibri" w:cs="Calibri"/>
          <w:lang w:val="ro-RO"/>
        </w:rPr>
        <w:t>noi autoriză</w:t>
      </w:r>
      <w:r w:rsidRPr="001C39E4">
        <w:rPr>
          <w:rFonts w:ascii="Calibri" w:eastAsia="Times New Roman" w:hAnsi="Calibri" w:cs="Calibri"/>
          <w:lang w:val="ro-RO"/>
        </w:rPr>
        <w:t>ri/</w:t>
      </w:r>
      <w:r w:rsidRPr="001C39E4">
        <w:rPr>
          <w:rFonts w:ascii="Calibri" w:hAnsi="Calibri"/>
          <w:lang w:val="ro-RO"/>
        </w:rPr>
        <w:t>aprobări pentru produse (Convenia®, Cerenia®, Trocoxil®, Palladia® și Cytopoint®) pentru Zoetis. El a condus o echipă multidisciplinară de oameni de știință (</w:t>
      </w:r>
      <w:r w:rsidRPr="001C39E4">
        <w:rPr>
          <w:rFonts w:ascii="Calibri" w:eastAsia="Times New Roman" w:hAnsi="Calibri" w:cs="Calibri"/>
          <w:lang w:val="ro-RO"/>
        </w:rPr>
        <w:t>responsabili autorizare</w:t>
      </w:r>
      <w:r w:rsidRPr="001C39E4">
        <w:rPr>
          <w:rFonts w:ascii="Calibri" w:hAnsi="Calibri"/>
          <w:lang w:val="ro-RO"/>
        </w:rPr>
        <w:t>, dezvoltare clinică, metabolism</w:t>
      </w:r>
      <w:r w:rsidRPr="001C39E4">
        <w:rPr>
          <w:rFonts w:ascii="Calibri" w:eastAsia="Times New Roman" w:hAnsi="Calibri" w:cs="Calibri"/>
          <w:lang w:val="ro-RO"/>
        </w:rPr>
        <w:t>,</w:t>
      </w:r>
      <w:r w:rsidRPr="001C39E4">
        <w:rPr>
          <w:rFonts w:ascii="Calibri" w:hAnsi="Calibri"/>
          <w:lang w:val="ro-RO"/>
        </w:rPr>
        <w:t xml:space="preserve"> siguranță și fabricație), ale căror eforturi au condus la aprobarea Apoquel® (maleatul</w:t>
      </w:r>
      <w:r w:rsidRPr="001C39E4">
        <w:rPr>
          <w:rFonts w:ascii="Calibri" w:eastAsia="Times New Roman" w:hAnsi="Calibri" w:cs="Calibri"/>
          <w:lang w:val="ro-RO"/>
        </w:rPr>
        <w:t xml:space="preserve"> de</w:t>
      </w:r>
      <w:r w:rsidRPr="001C39E4">
        <w:rPr>
          <w:rFonts w:ascii="Calibri" w:hAnsi="Calibri"/>
          <w:lang w:val="ro-RO"/>
        </w:rPr>
        <w:t xml:space="preserve"> oclacitinib) atât în SUA, cât și în UE în 2013.</w:t>
      </w:r>
    </w:p>
    <w:p w14:paraId="57AD9C7F" w14:textId="77777777" w:rsidR="008C4741" w:rsidRPr="001C39E4" w:rsidRDefault="008C4741" w:rsidP="00BC3F6E">
      <w:pPr>
        <w:autoSpaceDE w:val="0"/>
        <w:autoSpaceDN w:val="0"/>
        <w:spacing w:after="0" w:line="240" w:lineRule="auto"/>
        <w:rPr>
          <w:rFonts w:ascii="Calibri" w:hAnsi="Calibri"/>
          <w:lang w:val="en-GB"/>
        </w:rPr>
      </w:pPr>
    </w:p>
    <w:p w14:paraId="69E628DF" w14:textId="77777777" w:rsidR="008C4741" w:rsidRPr="001C39E4" w:rsidRDefault="008C4741" w:rsidP="008C474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val="de-DE"/>
        </w:rPr>
      </w:pPr>
      <w:r w:rsidRPr="001C39E4">
        <w:rPr>
          <w:rFonts w:ascii="Calibri" w:hAnsi="Calibri"/>
          <w:b/>
          <w:lang w:val="de-DE"/>
        </w:rPr>
        <w:t xml:space="preserve">Dr. </w:t>
      </w:r>
      <w:r w:rsidRPr="001C39E4">
        <w:rPr>
          <w:rFonts w:ascii="Calibri" w:eastAsia="Times New Roman" w:hAnsi="Calibri" w:cs="Calibri"/>
          <w:b/>
          <w:lang w:val="de-DE"/>
        </w:rPr>
        <w:t>Annette van der Lee (Dermatologie voor Dieren; Evidensia Group)</w:t>
      </w:r>
    </w:p>
    <w:p w14:paraId="3DBADC5D" w14:textId="069002E6" w:rsidR="008C4741" w:rsidRPr="001C39E4" w:rsidRDefault="008C4741" w:rsidP="00A76460">
      <w:pPr>
        <w:spacing w:after="0" w:line="240" w:lineRule="auto"/>
        <w:jc w:val="both"/>
        <w:rPr>
          <w:rFonts w:ascii="Calibri" w:hAnsi="Calibri"/>
          <w:lang w:val="ro-RO"/>
        </w:rPr>
      </w:pPr>
      <w:r w:rsidRPr="001C39E4">
        <w:rPr>
          <w:rFonts w:ascii="Calibri" w:eastAsia="Times New Roman" w:hAnsi="Calibri" w:cs="Calibri"/>
          <w:lang w:val="ro-RO"/>
        </w:rPr>
        <w:t xml:space="preserve">Dr. </w:t>
      </w:r>
      <w:r w:rsidRPr="001C39E4">
        <w:rPr>
          <w:rFonts w:ascii="Calibri" w:hAnsi="Calibri"/>
          <w:lang w:val="ro-RO"/>
        </w:rPr>
        <w:t>Annette van der Lee a absolvit Universitatea Utrecht</w:t>
      </w:r>
      <w:r w:rsidRPr="001C39E4">
        <w:rPr>
          <w:rFonts w:ascii="Calibri" w:eastAsia="Times New Roman" w:hAnsi="Calibri" w:cs="Calibri"/>
          <w:lang w:val="ro-RO"/>
        </w:rPr>
        <w:t xml:space="preserve"> din Olanda</w:t>
      </w:r>
      <w:r w:rsidRPr="001C39E4">
        <w:rPr>
          <w:rFonts w:ascii="Calibri" w:hAnsi="Calibri"/>
          <w:lang w:val="ro-RO"/>
        </w:rPr>
        <w:t>, Facultatea de Medicină Veterinară, în 2004. Un stagiu clinic, în septembrie 2004, la Departamentul de Științe Clinice a Animalelor de Companie,</w:t>
      </w:r>
      <w:r w:rsidRPr="001C39E4">
        <w:rPr>
          <w:rFonts w:ascii="Calibri" w:eastAsia="Times New Roman" w:hAnsi="Calibri" w:cs="Calibri"/>
          <w:lang w:val="ro-RO"/>
        </w:rPr>
        <w:t xml:space="preserve"> la</w:t>
      </w:r>
      <w:r w:rsidRPr="001C39E4">
        <w:rPr>
          <w:rFonts w:ascii="Calibri" w:hAnsi="Calibri"/>
          <w:lang w:val="ro-RO"/>
        </w:rPr>
        <w:t xml:space="preserve"> Facultatea de Medicină Veterinară, Universitatea Utrecht, a fost urmat de o Rezidență în dermatologie în același departament. În iulie 2009, a promovat examenul Colegiului European de Dermatologie Veterinară (ECVD) și a devenit Diplomat ECVD. În octombrie 2014, ea a obținut diploma de doctorat cu teza sa, "Celulele T și Imunomodularea în Dermatita Atopică Canină</w:t>
      </w:r>
      <w:r w:rsidR="001C39E4" w:rsidRPr="001C39E4">
        <w:rPr>
          <w:rFonts w:ascii="Calibri" w:hAnsi="Calibri"/>
          <w:lang w:val="ro-RO"/>
        </w:rPr>
        <w:t>"</w:t>
      </w:r>
      <w:r w:rsidRPr="001C39E4">
        <w:rPr>
          <w:rFonts w:ascii="Calibri" w:eastAsia="Times New Roman" w:hAnsi="Calibri" w:cs="Calibri"/>
          <w:lang w:val="ro-RO"/>
        </w:rPr>
        <w:t>.</w:t>
      </w:r>
      <w:r w:rsidRPr="001C39E4">
        <w:rPr>
          <w:rFonts w:ascii="Calibri" w:hAnsi="Calibri"/>
          <w:lang w:val="ro-RO"/>
        </w:rPr>
        <w:t xml:space="preserve"> Din ianuarie 2010, Annette lucrează în propria clinică</w:t>
      </w:r>
      <w:r w:rsidRPr="001C39E4">
        <w:rPr>
          <w:rFonts w:ascii="Calibri" w:eastAsia="Times New Roman" w:hAnsi="Calibri" w:cs="Calibri"/>
          <w:lang w:val="ro-RO"/>
        </w:rPr>
        <w:t>,</w:t>
      </w:r>
      <w:r w:rsidRPr="001C39E4">
        <w:rPr>
          <w:rFonts w:ascii="Calibri" w:hAnsi="Calibri"/>
          <w:lang w:val="ro-RO"/>
        </w:rPr>
        <w:t xml:space="preserve"> de referință, </w:t>
      </w:r>
      <w:r w:rsidRPr="001C39E4">
        <w:rPr>
          <w:rFonts w:ascii="Calibri" w:eastAsia="Times New Roman" w:hAnsi="Calibri" w:cs="Calibri"/>
          <w:lang w:val="ro-RO"/>
        </w:rPr>
        <w:t>”</w:t>
      </w:r>
      <w:r w:rsidRPr="001C39E4">
        <w:rPr>
          <w:rFonts w:ascii="Calibri" w:hAnsi="Calibri"/>
          <w:lang w:val="ro-RO"/>
        </w:rPr>
        <w:t>Dermatologie voor Dieren</w:t>
      </w:r>
      <w:r w:rsidRPr="001C39E4">
        <w:rPr>
          <w:rFonts w:ascii="Calibri" w:eastAsia="Times New Roman" w:hAnsi="Calibri" w:cs="Calibri"/>
          <w:lang w:val="ro-RO"/>
        </w:rPr>
        <w:t>”- Dermatologie pentru animale</w:t>
      </w:r>
      <w:r w:rsidRPr="001C39E4">
        <w:rPr>
          <w:rFonts w:ascii="Calibri" w:hAnsi="Calibri"/>
          <w:lang w:val="ro-RO"/>
        </w:rPr>
        <w:t xml:space="preserve">, precum și în </w:t>
      </w:r>
      <w:r w:rsidRPr="001C39E4">
        <w:rPr>
          <w:rFonts w:ascii="Calibri" w:eastAsia="Times New Roman" w:hAnsi="Calibri" w:cs="Calibri"/>
          <w:lang w:val="ro-RO"/>
        </w:rPr>
        <w:t xml:space="preserve">alte </w:t>
      </w:r>
      <w:r w:rsidRPr="001C39E4">
        <w:rPr>
          <w:rFonts w:ascii="Calibri" w:hAnsi="Calibri"/>
          <w:lang w:val="ro-RO"/>
        </w:rPr>
        <w:t>clinici de referință din Olanda. Predă Dermatologie veterinară și participă la programe de cercetare clinică. În mai 2017, ea a devenit parte a grupului Evidensia.</w:t>
      </w:r>
    </w:p>
    <w:p w14:paraId="44A49E19" w14:textId="77777777" w:rsidR="008C4741" w:rsidRPr="001C39E4" w:rsidRDefault="008C4741" w:rsidP="005C7A46">
      <w:pPr>
        <w:autoSpaceDE w:val="0"/>
        <w:autoSpaceDN w:val="0"/>
        <w:spacing w:after="0" w:line="240" w:lineRule="auto"/>
        <w:rPr>
          <w:rFonts w:ascii="Calibri" w:hAnsi="Calibri"/>
          <w:lang w:val="en-GB"/>
        </w:rPr>
      </w:pPr>
    </w:p>
    <w:p w14:paraId="529AAC54" w14:textId="77777777" w:rsidR="008C4741" w:rsidRPr="001C39E4" w:rsidRDefault="008C4741" w:rsidP="008C4741">
      <w:pPr>
        <w:spacing w:after="0" w:line="240" w:lineRule="auto"/>
        <w:rPr>
          <w:rFonts w:ascii="Calibri" w:eastAsia="Times New Roman" w:hAnsi="Calibri" w:cs="Calibri"/>
          <w:b/>
        </w:rPr>
      </w:pPr>
      <w:r w:rsidRPr="001C39E4">
        <w:rPr>
          <w:rFonts w:ascii="Calibri" w:hAnsi="Calibri"/>
          <w:b/>
        </w:rPr>
        <w:t xml:space="preserve">Dr. </w:t>
      </w:r>
      <w:r w:rsidRPr="001C39E4">
        <w:rPr>
          <w:rFonts w:ascii="Calibri" w:eastAsia="Times New Roman" w:hAnsi="Calibri" w:cs="Calibri"/>
          <w:b/>
        </w:rPr>
        <w:t>Chiara Noli (European College of Veterinary Dermatology)</w:t>
      </w:r>
    </w:p>
    <w:p w14:paraId="12D1F367" w14:textId="437C64C9" w:rsidR="008C4741" w:rsidRPr="001C39E4" w:rsidRDefault="008C4741" w:rsidP="00A76460">
      <w:pPr>
        <w:spacing w:after="0" w:line="240" w:lineRule="auto"/>
        <w:rPr>
          <w:rFonts w:ascii="Calibri" w:hAnsi="Calibri"/>
          <w:lang w:val="ro-RO"/>
        </w:rPr>
      </w:pPr>
      <w:r w:rsidRPr="001C39E4">
        <w:rPr>
          <w:rFonts w:ascii="Calibri" w:eastAsia="Times New Roman" w:hAnsi="Calibri" w:cs="Calibri"/>
          <w:lang w:val="ro-RO"/>
        </w:rPr>
        <w:t xml:space="preserve">Dr. </w:t>
      </w:r>
      <w:r w:rsidRPr="001C39E4">
        <w:rPr>
          <w:rFonts w:ascii="Calibri" w:hAnsi="Calibri"/>
          <w:lang w:val="ro-RO"/>
        </w:rPr>
        <w:t xml:space="preserve">Chiara Noli a absolvit Medicina Veterinară la Universitatea din Milano, Italia, în 1990. După efectuarea </w:t>
      </w:r>
      <w:r w:rsidRPr="001C39E4">
        <w:rPr>
          <w:rFonts w:ascii="Calibri" w:eastAsia="Times New Roman" w:hAnsi="Calibri" w:cs="Calibri"/>
          <w:lang w:val="ro-RO"/>
        </w:rPr>
        <w:t>unei rezidențe</w:t>
      </w:r>
      <w:r w:rsidRPr="001C39E4">
        <w:rPr>
          <w:rFonts w:ascii="Calibri" w:hAnsi="Calibri"/>
          <w:lang w:val="ro-RO"/>
        </w:rPr>
        <w:t xml:space="preserve"> la Universitatea din Utrecht, Olanda, ea a obținut o diplomă europeană </w:t>
      </w:r>
      <w:r w:rsidRPr="001C39E4">
        <w:rPr>
          <w:rFonts w:ascii="Calibri" w:eastAsia="Times New Roman" w:hAnsi="Calibri" w:cs="Calibri"/>
          <w:lang w:val="ro-RO"/>
        </w:rPr>
        <w:t>în</w:t>
      </w:r>
      <w:r w:rsidRPr="001C39E4">
        <w:rPr>
          <w:rFonts w:ascii="Calibri" w:hAnsi="Calibri"/>
          <w:lang w:val="ro-RO"/>
        </w:rPr>
        <w:t xml:space="preserve"> dermatologie veterinară</w:t>
      </w:r>
      <w:r w:rsidRPr="001C39E4">
        <w:rPr>
          <w:rFonts w:ascii="Calibri" w:eastAsia="Times New Roman" w:hAnsi="Calibri" w:cs="Calibri"/>
          <w:lang w:val="ro-RO"/>
        </w:rPr>
        <w:t>,</w:t>
      </w:r>
      <w:r w:rsidRPr="001C39E4">
        <w:rPr>
          <w:rFonts w:ascii="Calibri" w:hAnsi="Calibri"/>
          <w:lang w:val="ro-RO"/>
        </w:rPr>
        <w:t xml:space="preserve"> 1996. De atunci, ea a profesat ca dermatolog de referință și dermatopatolog în nordul Italiei. Dr. Noli a fost președinte și membru fondato</w:t>
      </w:r>
      <w:bookmarkStart w:id="0" w:name="_GoBack"/>
      <w:bookmarkEnd w:id="0"/>
      <w:r w:rsidRPr="001C39E4">
        <w:rPr>
          <w:rFonts w:ascii="Calibri" w:hAnsi="Calibri"/>
          <w:lang w:val="ro-RO"/>
        </w:rPr>
        <w:t>r al Societății Italiene de Dermatologie Veterinară, președinte al Societății Europene de Dermatologie Veterinară și a făcut parte din Consiliul Societății Internaționale de Dermatopatologie Veterinară și a Asociației Mondiale de Dermatologie Veterinară. În prezent, este membru al consiliului de administrație al Colegiului European de Dermatologie Veterinară. Dr. Noli a scris mai mult de 100 de articole în reviste italiene și internaționale, 9 capitole de carte și 3 manuale de dermatologie veterinară și este co-editor al cărții "Alergie veterinară", publicată de Wiley (2014). A susținut câteva sute de prelegeri în Italia și în țări de pe patru continente.</w:t>
      </w:r>
    </w:p>
    <w:p w14:paraId="1B737B94" w14:textId="77777777" w:rsidR="008C4741" w:rsidRPr="001C39E4" w:rsidRDefault="008C4741" w:rsidP="005C7A46">
      <w:pPr>
        <w:spacing w:after="0" w:line="240" w:lineRule="auto"/>
        <w:rPr>
          <w:rFonts w:ascii="Calibri" w:hAnsi="Calibri"/>
          <w:lang w:val="ro-RO"/>
        </w:rPr>
      </w:pPr>
    </w:p>
    <w:p w14:paraId="0A08F20C" w14:textId="77777777" w:rsidR="008C4741" w:rsidRPr="001C39E4" w:rsidRDefault="008C4741" w:rsidP="00BC3F6E">
      <w:pPr>
        <w:spacing w:after="0" w:line="240" w:lineRule="auto"/>
        <w:rPr>
          <w:rFonts w:ascii="Calibri" w:hAnsi="Calibri"/>
          <w:b/>
          <w:lang w:val="ro-RO"/>
        </w:rPr>
      </w:pPr>
      <w:r w:rsidRPr="001C39E4">
        <w:rPr>
          <w:rFonts w:ascii="Calibri" w:hAnsi="Calibri"/>
          <w:b/>
          <w:lang w:val="ro-RO"/>
        </w:rPr>
        <w:t>Dr. Thierry Olivry, DrVet, PhD, DipECVD, DipACVD</w:t>
      </w:r>
    </w:p>
    <w:p w14:paraId="143A6DBC" w14:textId="1F3DEEDB" w:rsidR="008C4741" w:rsidRPr="008C4741" w:rsidRDefault="008C4741" w:rsidP="008C4741">
      <w:pPr>
        <w:spacing w:after="0" w:line="240" w:lineRule="auto"/>
        <w:rPr>
          <w:rFonts w:ascii="Calibri" w:eastAsia="Times New Roman" w:hAnsi="Calibri" w:cs="Calibri"/>
          <w:lang w:val="ro-RO"/>
        </w:rPr>
      </w:pPr>
      <w:r w:rsidRPr="001C39E4">
        <w:rPr>
          <w:rFonts w:ascii="Calibri" w:hAnsi="Calibri"/>
          <w:lang w:val="ro-RO"/>
        </w:rPr>
        <w:t xml:space="preserve">Dr. Thierry Olivry a absolvit școala veterinară din Toulouse (Franța) în 1984 și a devenit partener într-o clinică de specialitate din Paris. În 1991, s-a mutat în SUA pentru o rezidență în dermatologie și un doctorat în patologia comparativă la Universitatea din California, Davis. El este certificat de ambele Colegii </w:t>
      </w:r>
      <w:r w:rsidRPr="001C39E4">
        <w:rPr>
          <w:rFonts w:ascii="Calibri" w:eastAsia="Times New Roman" w:hAnsi="Calibri" w:cs="Calibri"/>
          <w:lang w:val="ro-RO"/>
        </w:rPr>
        <w:t>European</w:t>
      </w:r>
      <w:r w:rsidRPr="001C39E4">
        <w:rPr>
          <w:rFonts w:ascii="Calibri" w:hAnsi="Calibri"/>
          <w:lang w:val="ro-RO"/>
        </w:rPr>
        <w:t xml:space="preserve"> și </w:t>
      </w:r>
      <w:r w:rsidRPr="001C39E4">
        <w:rPr>
          <w:rFonts w:ascii="Calibri" w:eastAsia="Times New Roman" w:hAnsi="Calibri" w:cs="Calibri"/>
          <w:lang w:val="ro-RO"/>
        </w:rPr>
        <w:t>American</w:t>
      </w:r>
      <w:r w:rsidRPr="001C39E4">
        <w:rPr>
          <w:rFonts w:ascii="Calibri" w:hAnsi="Calibri"/>
          <w:lang w:val="ro-RO"/>
        </w:rPr>
        <w:t xml:space="preserve"> de Dermatologie Veterinară. Dr. Olivry este profesor de </w:t>
      </w:r>
      <w:r w:rsidRPr="001C39E4">
        <w:rPr>
          <w:rFonts w:ascii="Calibri" w:eastAsia="Times New Roman" w:hAnsi="Calibri" w:cs="Calibri"/>
          <w:lang w:val="ro-RO"/>
        </w:rPr>
        <w:t>Imunodermatologie</w:t>
      </w:r>
      <w:r w:rsidRPr="001C39E4">
        <w:rPr>
          <w:rFonts w:ascii="Calibri" w:hAnsi="Calibri"/>
          <w:lang w:val="ro-RO"/>
        </w:rPr>
        <w:t xml:space="preserve"> și șef adjunct al Departamentului de Medicină Veterinară din cadrul Universității de Stat din Carolina de Nord. Din 2001 până în 2004, a fost președinte al Grupului internațional de acțiune privind dermatita atopică canină și, din 2008 până în 2009, președinte al Colegiului European de Dermatologie Veterinară. Dr. Olivry a fost recunoscut cu "Premiul ACVD pentru excelență pentru contribuții deosebite în domeniul științei și educației" în 2004, "Premiul </w:t>
      </w:r>
      <w:r w:rsidRPr="001C39E4">
        <w:rPr>
          <w:rFonts w:ascii="Calibri" w:eastAsia="Times New Roman" w:hAnsi="Calibri" w:cs="Calibri"/>
          <w:lang w:val="ro-RO"/>
        </w:rPr>
        <w:t>Clinicianul</w:t>
      </w:r>
      <w:r w:rsidRPr="001C39E4">
        <w:rPr>
          <w:rFonts w:ascii="Calibri" w:hAnsi="Calibri"/>
          <w:lang w:val="ro-RO"/>
        </w:rPr>
        <w:t xml:space="preserve"> anului" NCSU în 2005, "Premiul Pfizer pentru excelență în cercetare la NCSU" în 2010 și " Premiul Hill's pentru Excelență în domeniul Sănătății Veterinare </w:t>
      </w:r>
      <w:r w:rsidRPr="001C39E4">
        <w:rPr>
          <w:rFonts w:ascii="Calibri" w:eastAsia="Times New Roman" w:hAnsi="Calibri" w:cs="Calibri"/>
          <w:lang w:val="ro-RO"/>
        </w:rPr>
        <w:t>al Asociației Mondiale Veterinare</w:t>
      </w:r>
      <w:r w:rsidRPr="001C39E4">
        <w:rPr>
          <w:rFonts w:ascii="Calibri" w:hAnsi="Calibri"/>
          <w:lang w:val="ro-RO"/>
        </w:rPr>
        <w:t xml:space="preserve"> pentru Animale Mici (WSAVA) ", în anul 2013. Dr. Olivry a scris mai mult de 230 de articole în </w:t>
      </w:r>
      <w:r w:rsidRPr="001C39E4">
        <w:rPr>
          <w:rFonts w:ascii="Calibri" w:eastAsia="Times New Roman" w:hAnsi="Calibri" w:cs="Calibri"/>
          <w:lang w:val="ro-RO"/>
        </w:rPr>
        <w:t>publicații</w:t>
      </w:r>
      <w:r w:rsidRPr="001C39E4">
        <w:rPr>
          <w:rFonts w:ascii="Calibri" w:hAnsi="Calibri"/>
          <w:lang w:val="ro-RO"/>
        </w:rPr>
        <w:t xml:space="preserve"> de specialitate și a fost invitat în întreaga lume să țină prelegeri publicului din domeniul veterinar și medical. Domeniile sale actuale de cercetare sunt mecanismul și tratamentul dermatitei atopice și pruritului asociat, la câini.</w:t>
      </w:r>
    </w:p>
    <w:p w14:paraId="62CC2636" w14:textId="77777777" w:rsidR="00AF4BA7" w:rsidRPr="00BC3F6E" w:rsidRDefault="00AF4BA7"/>
    <w:sectPr w:rsidR="00AF4BA7" w:rsidRPr="00BC3F6E" w:rsidSect="005E7466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1"/>
    <w:rsid w:val="00010D07"/>
    <w:rsid w:val="000F00E5"/>
    <w:rsid w:val="00117D5B"/>
    <w:rsid w:val="00125F6D"/>
    <w:rsid w:val="00130943"/>
    <w:rsid w:val="001C39E4"/>
    <w:rsid w:val="001F5790"/>
    <w:rsid w:val="00241F75"/>
    <w:rsid w:val="00256815"/>
    <w:rsid w:val="002701CB"/>
    <w:rsid w:val="002834DE"/>
    <w:rsid w:val="002931FE"/>
    <w:rsid w:val="002969CC"/>
    <w:rsid w:val="002A6629"/>
    <w:rsid w:val="002D57FF"/>
    <w:rsid w:val="0030792A"/>
    <w:rsid w:val="00313336"/>
    <w:rsid w:val="003C3C49"/>
    <w:rsid w:val="00434EB7"/>
    <w:rsid w:val="0049636E"/>
    <w:rsid w:val="004E57E7"/>
    <w:rsid w:val="005279A4"/>
    <w:rsid w:val="00597E7B"/>
    <w:rsid w:val="005C7A46"/>
    <w:rsid w:val="005E7466"/>
    <w:rsid w:val="007777BA"/>
    <w:rsid w:val="007825FF"/>
    <w:rsid w:val="007F3346"/>
    <w:rsid w:val="00803C63"/>
    <w:rsid w:val="00837433"/>
    <w:rsid w:val="00850EB1"/>
    <w:rsid w:val="008A6270"/>
    <w:rsid w:val="008C4741"/>
    <w:rsid w:val="008F0EC6"/>
    <w:rsid w:val="009077AC"/>
    <w:rsid w:val="009304FC"/>
    <w:rsid w:val="00981685"/>
    <w:rsid w:val="009868DC"/>
    <w:rsid w:val="00996E27"/>
    <w:rsid w:val="009B35C7"/>
    <w:rsid w:val="00A13D36"/>
    <w:rsid w:val="00A141C2"/>
    <w:rsid w:val="00A76460"/>
    <w:rsid w:val="00AB4FAF"/>
    <w:rsid w:val="00AF4BA7"/>
    <w:rsid w:val="00B01EEC"/>
    <w:rsid w:val="00B65A79"/>
    <w:rsid w:val="00B7213F"/>
    <w:rsid w:val="00BA414F"/>
    <w:rsid w:val="00BC3F6E"/>
    <w:rsid w:val="00C30E78"/>
    <w:rsid w:val="00C62148"/>
    <w:rsid w:val="00C6313C"/>
    <w:rsid w:val="00CE4C71"/>
    <w:rsid w:val="00D00B0A"/>
    <w:rsid w:val="00D15A0B"/>
    <w:rsid w:val="00E433CA"/>
    <w:rsid w:val="00E74129"/>
    <w:rsid w:val="00E86EE0"/>
    <w:rsid w:val="00EA1EEF"/>
    <w:rsid w:val="00EB0238"/>
    <w:rsid w:val="00EB55C3"/>
    <w:rsid w:val="00EF7E6D"/>
    <w:rsid w:val="00F27836"/>
    <w:rsid w:val="00F55D33"/>
    <w:rsid w:val="00F93AB1"/>
    <w:rsid w:val="00FC652C"/>
    <w:rsid w:val="00FD4F04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64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646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64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646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E869-FC02-4185-BEFB-9B86CF3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 Technologies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Cristescu, Gabriel</dc:creator>
  <cp:lastModifiedBy>Zina, Nichita</cp:lastModifiedBy>
  <cp:revision>8</cp:revision>
  <dcterms:created xsi:type="dcterms:W3CDTF">2019-03-06T10:33:00Z</dcterms:created>
  <dcterms:modified xsi:type="dcterms:W3CDTF">2019-03-06T12:16:00Z</dcterms:modified>
</cp:coreProperties>
</file>